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E5" w:rsidRPr="0061547B" w:rsidRDefault="00BF06E5" w:rsidP="00BF06E5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55852EF3" wp14:editId="7166FE29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BF06E5" w:rsidRPr="0061547B" w:rsidRDefault="00BF06E5" w:rsidP="00BF0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BF06E5" w:rsidRPr="0061547B" w:rsidRDefault="00BF06E5" w:rsidP="00BF06E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BF06E5" w:rsidRPr="0061547B" w:rsidRDefault="00BF06E5" w:rsidP="00BF06E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ВІСІМНАДЦЯТА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BF06E5" w:rsidRDefault="00BF06E5" w:rsidP="00BF06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BF06E5" w:rsidRPr="0061547B" w:rsidRDefault="00BF06E5" w:rsidP="00BF06E5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BF06E5" w:rsidRDefault="00BF06E5" w:rsidP="00BF0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30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вересня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</w:t>
      </w:r>
      <w:r w:rsidR="0026416F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1977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-18-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BF06E5" w:rsidRPr="005073C7" w:rsidRDefault="00BF06E5" w:rsidP="004346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 затвердження детального плану території, </w:t>
      </w:r>
    </w:p>
    <w:p w:rsidR="00434651" w:rsidRDefault="00BF06E5" w:rsidP="0043465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орієнтовною </w:t>
      </w:r>
      <w:r w:rsidR="00434651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</w:t>
      </w:r>
      <w:r w:rsidR="0043465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0,88 </w:t>
      </w:r>
      <w:r w:rsidR="00434651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</w:t>
      </w:r>
      <w:r w:rsidR="0043465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авто мийного</w:t>
      </w:r>
    </w:p>
    <w:p w:rsidR="00434651" w:rsidRDefault="00434651" w:rsidP="0043465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комплексу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межах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вулиць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Нове Шосе, В. Чорновола та </w:t>
      </w:r>
    </w:p>
    <w:p w:rsidR="00434651" w:rsidRDefault="00434651" w:rsidP="004346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садибної житлової забудови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м.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Буча </w:t>
      </w:r>
      <w:proofErr w:type="spellStart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434651" w:rsidRDefault="00434651" w:rsidP="004346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BF06E5" w:rsidRPr="00E46A13" w:rsidRDefault="00BF06E5" w:rsidP="004346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212273" w:rsidRPr="001752DD" w:rsidRDefault="00434651" w:rsidP="00212273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Pr="002B5958">
        <w:rPr>
          <w:rFonts w:ascii="Times New Roman" w:hAnsi="Times New Roman" w:cs="Times New Roman"/>
          <w:sz w:val="24"/>
          <w:szCs w:val="24"/>
          <w:lang w:val="uk-UA"/>
        </w:rPr>
        <w:t xml:space="preserve">межах вулиць </w:t>
      </w:r>
      <w:r w:rsidRPr="008C0A82">
        <w:rPr>
          <w:rFonts w:ascii="Times New Roman" w:hAnsi="Times New Roman" w:cs="Times New Roman"/>
          <w:sz w:val="24"/>
          <w:szCs w:val="24"/>
          <w:lang w:val="uk-UA"/>
        </w:rPr>
        <w:t>Нове Шосе, В. Чорновола</w:t>
      </w:r>
      <w:bookmarkStart w:id="0" w:name="_GoBack"/>
      <w:bookmarkEnd w:id="0"/>
      <w:r w:rsidRPr="008C0A82">
        <w:rPr>
          <w:rFonts w:ascii="Times New Roman" w:hAnsi="Times New Roman" w:cs="Times New Roman"/>
          <w:sz w:val="24"/>
          <w:szCs w:val="24"/>
          <w:lang w:val="uk-UA"/>
        </w:rPr>
        <w:t xml:space="preserve"> та садибної житлової забудови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місті Буча Київської області, в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заяву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Самвеляна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С.А.</w:t>
      </w:r>
      <w:r w:rsidR="0021227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21227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беручи до уваги</w:t>
      </w:r>
      <w:r w:rsidR="00BF06E5"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рішення </w:t>
      </w:r>
      <w:proofErr w:type="spellStart"/>
      <w:r w:rsidR="0021227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чанської</w:t>
      </w:r>
      <w:proofErr w:type="spellEnd"/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ради</w:t>
      </w:r>
      <w:r w:rsidR="00BF06E5"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BF06E5"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№ 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829</w:t>
      </w:r>
      <w:r w:rsid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9</w:t>
      </w:r>
      <w:r w:rsid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-VІІІ від 2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.0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.2021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 «Про розробку д</w:t>
      </w:r>
      <w:r w:rsidR="001639F3" w:rsidRPr="001639F3">
        <w:rPr>
          <w:rFonts w:ascii="Times New Roman" w:hAnsi="Times New Roman" w:cs="Times New Roman"/>
          <w:sz w:val="24"/>
          <w:szCs w:val="24"/>
          <w:lang w:val="uk-UA"/>
        </w:rPr>
        <w:t>етальн</w:t>
      </w:r>
      <w:r w:rsidR="001639F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1639F3" w:rsidRPr="001639F3">
        <w:rPr>
          <w:rFonts w:ascii="Times New Roman" w:hAnsi="Times New Roman" w:cs="Times New Roman"/>
          <w:sz w:val="24"/>
          <w:szCs w:val="24"/>
          <w:lang w:val="uk-UA"/>
        </w:rPr>
        <w:t xml:space="preserve"> план</w:t>
      </w:r>
      <w:r w:rsidR="001639F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639F3" w:rsidRPr="001639F3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території, орієнтовною площею 0,88 га для розміщення авто мийного комплексу в межах вулиць Нове Шосе, В. Чорновола та садибної житлової забудови в м. Буча </w:t>
      </w:r>
      <w:proofErr w:type="spellStart"/>
      <w:r w:rsidR="001639F3" w:rsidRPr="001639F3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1639F3" w:rsidRPr="001639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1639F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BF06E5"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</w:t>
      </w:r>
      <w:r w:rsidR="00212273"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зважаючи на </w:t>
      </w:r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Генеральний план м. Буча, затверджений рішенням </w:t>
      </w:r>
      <w:proofErr w:type="spellStart"/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№ 2124-67-</w:t>
      </w:r>
      <w:r w:rsidR="00212273" w:rsidRPr="001752D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</w:t>
      </w:r>
      <w:proofErr w:type="spellStart"/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BF06E5" w:rsidRPr="005073C7" w:rsidRDefault="00BF06E5" w:rsidP="0021227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</w:t>
      </w:r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ВИРІШИЛА: </w:t>
      </w:r>
    </w:p>
    <w:p w:rsidR="00BF06E5" w:rsidRPr="005073C7" w:rsidRDefault="00BF06E5" w:rsidP="00BF06E5">
      <w:pPr>
        <w:spacing w:after="160" w:line="259" w:lineRule="auto"/>
        <w:ind w:left="1276"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1. Затвердити матеріали  містобудівної документації, а саме: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Детальний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r w:rsidR="00434651">
        <w:rPr>
          <w:rFonts w:ascii="Times New Roman" w:hAnsi="Times New Roman" w:cs="Times New Roman"/>
          <w:sz w:val="24"/>
          <w:szCs w:val="24"/>
        </w:rPr>
        <w:t>0,88</w:t>
      </w:r>
      <w:r w:rsidR="00434651" w:rsidRPr="008C0A82">
        <w:rPr>
          <w:rFonts w:ascii="Times New Roman" w:hAnsi="Times New Roman" w:cs="Times New Roman"/>
          <w:sz w:val="24"/>
          <w:szCs w:val="24"/>
        </w:rPr>
        <w:t xml:space="preserve"> га для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r w:rsidR="00434651">
        <w:rPr>
          <w:rFonts w:ascii="Times New Roman" w:hAnsi="Times New Roman" w:cs="Times New Roman"/>
          <w:sz w:val="24"/>
          <w:szCs w:val="24"/>
        </w:rPr>
        <w:t xml:space="preserve">авто </w:t>
      </w:r>
      <w:proofErr w:type="spellStart"/>
      <w:r w:rsidR="00434651">
        <w:rPr>
          <w:rFonts w:ascii="Times New Roman" w:hAnsi="Times New Roman" w:cs="Times New Roman"/>
          <w:sz w:val="24"/>
          <w:szCs w:val="24"/>
        </w:rPr>
        <w:t>мийного</w:t>
      </w:r>
      <w:proofErr w:type="spellEnd"/>
      <w:r w:rsidR="00434651">
        <w:rPr>
          <w:rFonts w:ascii="Times New Roman" w:hAnsi="Times New Roman" w:cs="Times New Roman"/>
          <w:sz w:val="24"/>
          <w:szCs w:val="24"/>
        </w:rPr>
        <w:t xml:space="preserve"> комплексу</w:t>
      </w:r>
      <w:r w:rsidR="00434651" w:rsidRPr="008C0A82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Шосе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, В.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Чорновола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садибної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в м. </w:t>
      </w:r>
      <w:proofErr w:type="gramStart"/>
      <w:r w:rsidR="00434651" w:rsidRPr="008C0A82">
        <w:rPr>
          <w:rFonts w:ascii="Times New Roman" w:hAnsi="Times New Roman" w:cs="Times New Roman"/>
          <w:sz w:val="24"/>
          <w:szCs w:val="24"/>
        </w:rPr>
        <w:t>Буча</w:t>
      </w:r>
      <w:proofErr w:type="gram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434651" w:rsidRPr="008C0A82">
        <w:rPr>
          <w:rFonts w:ascii="Times New Roman" w:eastAsia="Times New Roman" w:hAnsi="Times New Roman" w:cs="Times New Roman"/>
          <w:sz w:val="24"/>
          <w:szCs w:val="24"/>
        </w:rPr>
        <w:t xml:space="preserve"> району </w:t>
      </w:r>
      <w:proofErr w:type="spellStart"/>
      <w:r w:rsidR="00434651" w:rsidRPr="008C0A82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="00434651" w:rsidRPr="008C0A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».</w:t>
      </w:r>
    </w:p>
    <w:p w:rsidR="00BF06E5" w:rsidRPr="005073C7" w:rsidRDefault="00BF06E5" w:rsidP="00BF06E5">
      <w:pPr>
        <w:spacing w:after="0" w:line="240" w:lineRule="auto"/>
        <w:ind w:left="1276" w:hanging="709"/>
        <w:jc w:val="both"/>
        <w:rPr>
          <w:rFonts w:eastAsiaTheme="minorHAnsi"/>
          <w:lang w:val="uk-UA" w:eastAsia="en-US"/>
        </w:rPr>
      </w:pPr>
    </w:p>
    <w:p w:rsidR="00BF06E5" w:rsidRPr="005073C7" w:rsidRDefault="00BF06E5" w:rsidP="00BF06E5">
      <w:pPr>
        <w:spacing w:after="16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160" w:line="259" w:lineRule="auto"/>
        <w:rPr>
          <w:rFonts w:eastAsiaTheme="minorHAnsi"/>
          <w:b/>
          <w:bCs/>
          <w:lang w:val="uk-UA" w:eastAsia="en-US"/>
        </w:rPr>
      </w:pPr>
    </w:p>
    <w:p w:rsidR="007A62FF" w:rsidRPr="00057CC3" w:rsidRDefault="007A62FF" w:rsidP="007A62FF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Міський голова </w:t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  <w:t>Анатолій ФЕДОРУК</w:t>
      </w:r>
    </w:p>
    <w:p w:rsidR="00BF06E5" w:rsidRDefault="00BF06E5" w:rsidP="00BF06E5">
      <w:pPr>
        <w:pStyle w:val="a3"/>
        <w:ind w:left="284" w:firstLine="283"/>
        <w:jc w:val="both"/>
        <w:rPr>
          <w:lang w:val="uk-UA"/>
        </w:rPr>
      </w:pPr>
    </w:p>
    <w:p w:rsidR="00BF06E5" w:rsidRPr="00D065C4" w:rsidRDefault="00BF06E5" w:rsidP="00BF06E5">
      <w:pPr>
        <w:rPr>
          <w:lang w:val="uk-UA"/>
        </w:rPr>
      </w:pPr>
    </w:p>
    <w:p w:rsidR="00BF06E5" w:rsidRPr="00BF06E5" w:rsidRDefault="00BF06E5">
      <w:pPr>
        <w:rPr>
          <w:lang w:val="uk-UA"/>
        </w:rPr>
      </w:pPr>
    </w:p>
    <w:sectPr w:rsidR="00BF06E5" w:rsidRPr="00BF06E5" w:rsidSect="00BF06E5">
      <w:headerReference w:type="default" r:id="rId8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2FF" w:rsidRDefault="007A62FF" w:rsidP="00A85932">
      <w:pPr>
        <w:spacing w:after="0" w:line="240" w:lineRule="auto"/>
      </w:pPr>
      <w:r>
        <w:separator/>
      </w:r>
    </w:p>
  </w:endnote>
  <w:endnote w:type="continuationSeparator" w:id="0">
    <w:p w:rsidR="007A62FF" w:rsidRDefault="007A62FF" w:rsidP="00A8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2FF" w:rsidRDefault="007A62FF" w:rsidP="00A85932">
      <w:pPr>
        <w:spacing w:after="0" w:line="240" w:lineRule="auto"/>
      </w:pPr>
      <w:r>
        <w:separator/>
      </w:r>
    </w:p>
  </w:footnote>
  <w:footnote w:type="continuationSeparator" w:id="0">
    <w:p w:rsidR="007A62FF" w:rsidRDefault="007A62FF" w:rsidP="00A85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2FF" w:rsidRPr="00A85932" w:rsidRDefault="007A62FF">
    <w:pPr>
      <w:pStyle w:val="a6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75"/>
    <w:rsid w:val="001639F3"/>
    <w:rsid w:val="00212273"/>
    <w:rsid w:val="0026416F"/>
    <w:rsid w:val="00390308"/>
    <w:rsid w:val="00434651"/>
    <w:rsid w:val="00495BC3"/>
    <w:rsid w:val="005129DB"/>
    <w:rsid w:val="00557FCE"/>
    <w:rsid w:val="0075013B"/>
    <w:rsid w:val="00793788"/>
    <w:rsid w:val="007A62FF"/>
    <w:rsid w:val="007D3175"/>
    <w:rsid w:val="00846BA4"/>
    <w:rsid w:val="00863270"/>
    <w:rsid w:val="009A37DD"/>
    <w:rsid w:val="00A22B65"/>
    <w:rsid w:val="00A85932"/>
    <w:rsid w:val="00BF06E5"/>
    <w:rsid w:val="00EE37C1"/>
    <w:rsid w:val="00F44CE9"/>
    <w:rsid w:val="00F6454A"/>
    <w:rsid w:val="00FF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E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F06E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6E5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859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5932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859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932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E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F06E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6E5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859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5932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859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932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6</cp:revision>
  <cp:lastPrinted>2021-10-06T08:26:00Z</cp:lastPrinted>
  <dcterms:created xsi:type="dcterms:W3CDTF">2021-09-14T10:31:00Z</dcterms:created>
  <dcterms:modified xsi:type="dcterms:W3CDTF">2021-10-06T08:26:00Z</dcterms:modified>
</cp:coreProperties>
</file>